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477824" w14:textId="5357905E" w:rsidR="00D26BF0" w:rsidRDefault="00D26BF0" w:rsidP="00AD0C2E">
      <w:pPr>
        <w:spacing w:after="120"/>
        <w:jc w:val="center"/>
        <w:rPr>
          <w:b/>
          <w:bCs/>
          <w:sz w:val="32"/>
          <w:szCs w:val="32"/>
          <w:u w:val="single"/>
        </w:rPr>
      </w:pPr>
      <w:r w:rsidRPr="00604A58">
        <w:rPr>
          <w:b/>
          <w:bCs/>
          <w:sz w:val="32"/>
          <w:szCs w:val="32"/>
          <w:u w:val="single"/>
        </w:rPr>
        <w:t>Social Media material</w:t>
      </w:r>
    </w:p>
    <w:p w14:paraId="7F2234E6" w14:textId="77777777" w:rsidR="00877949" w:rsidRDefault="00AD0C2E" w:rsidP="00AD0C2E">
      <w:pPr>
        <w:widowControl w:val="0"/>
        <w:spacing w:after="120" w:line="257" w:lineRule="auto"/>
        <w:jc w:val="both"/>
        <w:rPr>
          <w:rFonts w:asciiTheme="majorHAnsi" w:hAnsiTheme="majorHAnsi" w:cstheme="majorHAnsi"/>
        </w:rPr>
      </w:pPr>
      <w:r w:rsidRPr="00AD0C2E">
        <w:rPr>
          <w:rFonts w:asciiTheme="majorHAnsi" w:hAnsiTheme="majorHAnsi" w:cstheme="majorHAnsi"/>
        </w:rPr>
        <w:t xml:space="preserve">This is a social media package </w:t>
      </w:r>
      <w:r w:rsidR="00877949">
        <w:rPr>
          <w:rFonts w:asciiTheme="majorHAnsi" w:hAnsiTheme="majorHAnsi" w:cstheme="majorHAnsi"/>
        </w:rPr>
        <w:t xml:space="preserve">is </w:t>
      </w:r>
      <w:r w:rsidRPr="00AD0C2E">
        <w:rPr>
          <w:rFonts w:asciiTheme="majorHAnsi" w:hAnsiTheme="majorHAnsi" w:cstheme="majorHAnsi"/>
        </w:rPr>
        <w:t xml:space="preserve">to promote the global student survey </w:t>
      </w:r>
      <w:r w:rsidRPr="00877949">
        <w:rPr>
          <w:rFonts w:asciiTheme="majorHAnsi" w:hAnsiTheme="majorHAnsi" w:cstheme="majorHAnsi"/>
          <w:b/>
          <w:bCs/>
        </w:rPr>
        <w:t>“Educating towards forest-related Employment”</w:t>
      </w:r>
      <w:r w:rsidRPr="00AD0C2E">
        <w:rPr>
          <w:rFonts w:asciiTheme="majorHAnsi" w:hAnsiTheme="majorHAnsi" w:cstheme="majorHAnsi"/>
        </w:rPr>
        <w:t xml:space="preserve">. The survey is run by the </w:t>
      </w:r>
      <w:r w:rsidRPr="00877949">
        <w:rPr>
          <w:rFonts w:asciiTheme="majorHAnsi" w:hAnsiTheme="majorHAnsi" w:cstheme="majorHAnsi"/>
          <w:b/>
          <w:bCs/>
        </w:rPr>
        <w:t>EFI-IFSA-IUFRO</w:t>
      </w:r>
      <w:r w:rsidRPr="00AD0C2E">
        <w:rPr>
          <w:rFonts w:asciiTheme="majorHAnsi" w:hAnsiTheme="majorHAnsi" w:cstheme="majorHAnsi"/>
        </w:rPr>
        <w:t xml:space="preserve"> joint project </w:t>
      </w:r>
      <w:r w:rsidRPr="00877949">
        <w:rPr>
          <w:rFonts w:asciiTheme="majorHAnsi" w:hAnsiTheme="majorHAnsi" w:cstheme="majorHAnsi"/>
          <w:b/>
          <w:bCs/>
        </w:rPr>
        <w:t>“Global students networking and Green Jobs in the forest sector”</w:t>
      </w:r>
      <w:r w:rsidRPr="00AD0C2E">
        <w:rPr>
          <w:rFonts w:asciiTheme="majorHAnsi" w:hAnsiTheme="majorHAnsi" w:cstheme="majorHAnsi"/>
        </w:rPr>
        <w:t>.</w:t>
      </w:r>
    </w:p>
    <w:p w14:paraId="288B187B" w14:textId="471423EA" w:rsidR="00AD0C2E" w:rsidRPr="00AD0C2E" w:rsidRDefault="00877949" w:rsidP="00AD0C2E">
      <w:pPr>
        <w:widowControl w:val="0"/>
        <w:spacing w:after="120" w:line="257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The surveys </w:t>
      </w:r>
      <w:r w:rsidR="00AD0C2E" w:rsidRPr="00877949">
        <w:rPr>
          <w:rFonts w:asciiTheme="majorHAnsi" w:hAnsiTheme="majorHAnsi" w:cstheme="majorHAnsi"/>
          <w:b/>
          <w:bCs/>
          <w:color w:val="000000"/>
          <w:u w:val="single"/>
          <w:shd w:val="clear" w:color="auto" w:fill="FFFFFF"/>
        </w:rPr>
        <w:t>aim</w:t>
      </w:r>
      <w:r w:rsidR="00AD0C2E" w:rsidRPr="00AD0C2E">
        <w:rPr>
          <w:rFonts w:asciiTheme="majorHAnsi" w:hAnsiTheme="majorHAnsi" w:cstheme="majorHAnsi"/>
          <w:color w:val="000000"/>
          <w:shd w:val="clear" w:color="auto" w:fill="FFFFFF"/>
        </w:rPr>
        <w:t xml:space="preserve"> is to gain a better understanding of the employment-related ambitions and perception of necessary skills/competencies</w:t>
      </w:r>
      <w:r>
        <w:rPr>
          <w:rFonts w:asciiTheme="majorHAnsi" w:hAnsiTheme="majorHAnsi" w:cstheme="majorHAnsi"/>
          <w:color w:val="000000"/>
          <w:shd w:val="clear" w:color="auto" w:fill="FFFFFF"/>
        </w:rPr>
        <w:t xml:space="preserve">. With the </w:t>
      </w:r>
      <w:r w:rsidRPr="00877949">
        <w:rPr>
          <w:rFonts w:asciiTheme="majorHAnsi" w:hAnsiTheme="majorHAnsi" w:cstheme="majorHAnsi"/>
          <w:b/>
          <w:bCs/>
          <w:color w:val="000000"/>
          <w:u w:val="single"/>
          <w:shd w:val="clear" w:color="auto" w:fill="FFFFFF"/>
        </w:rPr>
        <w:t>target audience</w:t>
      </w:r>
      <w:r>
        <w:rPr>
          <w:rFonts w:asciiTheme="majorHAnsi" w:hAnsiTheme="majorHAnsi" w:cstheme="majorHAnsi"/>
          <w:color w:val="000000"/>
          <w:shd w:val="clear" w:color="auto" w:fill="FFFFFF"/>
        </w:rPr>
        <w:t xml:space="preserve"> being</w:t>
      </w:r>
      <w:r w:rsidR="00AD0C2E" w:rsidRPr="00AD0C2E">
        <w:rPr>
          <w:rFonts w:asciiTheme="majorHAnsi" w:hAnsiTheme="majorHAnsi" w:cstheme="majorHAnsi"/>
          <w:color w:val="000000"/>
          <w:shd w:val="clear" w:color="auto" w:fill="FFFFFF"/>
        </w:rPr>
        <w:t xml:space="preserve"> students and recent graduates of forest-related programs around the globe.</w:t>
      </w:r>
    </w:p>
    <w:p w14:paraId="614A502C" w14:textId="09713C5E" w:rsidR="00AD0C2E" w:rsidRDefault="00AD0C2E" w:rsidP="00AD0C2E">
      <w:pPr>
        <w:widowControl w:val="0"/>
        <w:spacing w:after="120" w:line="257" w:lineRule="auto"/>
        <w:jc w:val="both"/>
        <w:rPr>
          <w:rFonts w:asciiTheme="majorHAnsi" w:hAnsiTheme="majorHAnsi" w:cstheme="majorHAnsi"/>
        </w:rPr>
      </w:pPr>
      <w:r w:rsidRPr="00AD0C2E">
        <w:rPr>
          <w:rFonts w:asciiTheme="majorHAnsi" w:hAnsiTheme="majorHAnsi" w:cstheme="majorHAnsi"/>
        </w:rPr>
        <w:t xml:space="preserve">The survey is currently available in </w:t>
      </w:r>
      <w:r w:rsidR="00DB2582" w:rsidRPr="00E56592">
        <w:rPr>
          <w:rFonts w:asciiTheme="majorHAnsi" w:hAnsiTheme="majorHAnsi" w:cstheme="majorHAnsi"/>
          <w:b/>
          <w:bCs/>
          <w:u w:val="single"/>
        </w:rPr>
        <w:t>C</w:t>
      </w:r>
      <w:r w:rsidR="00E56592" w:rsidRPr="00E56592">
        <w:rPr>
          <w:rFonts w:asciiTheme="majorHAnsi" w:hAnsiTheme="majorHAnsi" w:cstheme="majorHAnsi"/>
          <w:b/>
          <w:bCs/>
          <w:u w:val="single"/>
        </w:rPr>
        <w:t>hinese (simple),</w:t>
      </w:r>
      <w:r w:rsidR="00E56592">
        <w:rPr>
          <w:rFonts w:asciiTheme="majorHAnsi" w:hAnsiTheme="majorHAnsi" w:cstheme="majorHAnsi"/>
        </w:rPr>
        <w:t xml:space="preserve"> </w:t>
      </w:r>
      <w:r w:rsidRPr="00877949">
        <w:rPr>
          <w:rFonts w:asciiTheme="majorHAnsi" w:hAnsiTheme="majorHAnsi" w:cstheme="majorHAnsi"/>
          <w:b/>
          <w:bCs/>
          <w:u w:val="single"/>
        </w:rPr>
        <w:t xml:space="preserve">English, </w:t>
      </w:r>
      <w:r w:rsidR="00F3505B" w:rsidRPr="00877949">
        <w:rPr>
          <w:rFonts w:asciiTheme="majorHAnsi" w:hAnsiTheme="majorHAnsi" w:cstheme="majorHAnsi"/>
          <w:b/>
          <w:bCs/>
          <w:u w:val="single"/>
        </w:rPr>
        <w:t xml:space="preserve">French, </w:t>
      </w:r>
      <w:r w:rsidRPr="00877949">
        <w:rPr>
          <w:rFonts w:asciiTheme="majorHAnsi" w:hAnsiTheme="majorHAnsi" w:cstheme="majorHAnsi"/>
          <w:b/>
          <w:bCs/>
          <w:u w:val="single"/>
        </w:rPr>
        <w:t>Portuguese (Brazil) and Spanish</w:t>
      </w:r>
      <w:r w:rsidRPr="00AD0C2E">
        <w:rPr>
          <w:rFonts w:asciiTheme="majorHAnsi" w:hAnsiTheme="majorHAnsi" w:cstheme="majorHAnsi"/>
        </w:rPr>
        <w:t xml:space="preserve">, </w:t>
      </w:r>
      <w:r w:rsidR="00877949">
        <w:rPr>
          <w:rFonts w:asciiTheme="majorHAnsi" w:hAnsiTheme="majorHAnsi" w:cstheme="majorHAnsi"/>
        </w:rPr>
        <w:t xml:space="preserve">the </w:t>
      </w:r>
      <w:r w:rsidRPr="00AD0C2E">
        <w:rPr>
          <w:rFonts w:asciiTheme="majorHAnsi" w:hAnsiTheme="majorHAnsi" w:cstheme="majorHAnsi"/>
        </w:rPr>
        <w:t>language can be changed via a menu is the top right</w:t>
      </w:r>
      <w:r>
        <w:rPr>
          <w:rFonts w:asciiTheme="majorHAnsi" w:hAnsiTheme="majorHAnsi" w:cstheme="majorHAnsi"/>
        </w:rPr>
        <w:t>-</w:t>
      </w:r>
      <w:r w:rsidRPr="00AD0C2E">
        <w:rPr>
          <w:rFonts w:asciiTheme="majorHAnsi" w:hAnsiTheme="majorHAnsi" w:cstheme="majorHAnsi"/>
        </w:rPr>
        <w:t>hand corner of the survey.</w:t>
      </w:r>
      <w:r>
        <w:rPr>
          <w:rFonts w:asciiTheme="majorHAnsi" w:hAnsiTheme="majorHAnsi" w:cstheme="majorHAnsi"/>
        </w:rPr>
        <w:t xml:space="preserve"> Version in Mandarin to follow soon.</w:t>
      </w:r>
    </w:p>
    <w:p w14:paraId="4AD7F83D" w14:textId="6ECDBA8C" w:rsidR="00877949" w:rsidRDefault="00877949" w:rsidP="00AD0C2E">
      <w:pPr>
        <w:widowControl w:val="0"/>
        <w:spacing w:after="120" w:line="257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It is also possible to </w:t>
      </w:r>
      <w:r w:rsidRPr="00877949">
        <w:rPr>
          <w:rFonts w:asciiTheme="majorHAnsi" w:hAnsiTheme="majorHAnsi" w:cstheme="majorHAnsi"/>
          <w:i/>
          <w:iCs/>
        </w:rPr>
        <w:t>pause</w:t>
      </w:r>
      <w:r>
        <w:rPr>
          <w:rFonts w:asciiTheme="majorHAnsi" w:hAnsiTheme="majorHAnsi" w:cstheme="majorHAnsi"/>
        </w:rPr>
        <w:t xml:space="preserve"> the survey by clicking </w:t>
      </w:r>
      <w:r w:rsidRPr="00877949">
        <w:rPr>
          <w:rFonts w:asciiTheme="majorHAnsi" w:hAnsiTheme="majorHAnsi" w:cstheme="majorHAnsi"/>
          <w:b/>
          <w:bCs/>
          <w:u w:val="single"/>
        </w:rPr>
        <w:t xml:space="preserve">“Save and continue later” </w:t>
      </w:r>
      <w:r>
        <w:rPr>
          <w:rFonts w:asciiTheme="majorHAnsi" w:hAnsiTheme="majorHAnsi" w:cstheme="majorHAnsi"/>
        </w:rPr>
        <w:t>if it is not possible to fill in the full survey in one sitting.</w:t>
      </w:r>
    </w:p>
    <w:p w14:paraId="657A7E13" w14:textId="2E124076" w:rsidR="00877949" w:rsidRDefault="00877949" w:rsidP="00AD0C2E">
      <w:pPr>
        <w:widowControl w:val="0"/>
        <w:spacing w:after="120" w:line="257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The survey will be open for response until mid-October.</w:t>
      </w:r>
    </w:p>
    <w:p w14:paraId="6522442C" w14:textId="5EC50A4F" w:rsidR="00877949" w:rsidRDefault="00877949" w:rsidP="00AD0C2E">
      <w:pPr>
        <w:widowControl w:val="0"/>
        <w:spacing w:after="120" w:line="257" w:lineRule="auto"/>
        <w:jc w:val="both"/>
        <w:rPr>
          <w:rFonts w:asciiTheme="majorHAnsi" w:hAnsiTheme="majorHAnsi" w:cstheme="majorHAnsi"/>
        </w:rPr>
      </w:pPr>
      <w:r w:rsidRPr="00877949">
        <w:rPr>
          <w:rFonts w:asciiTheme="majorHAnsi" w:hAnsiTheme="majorHAnsi" w:cstheme="majorHAnsi"/>
          <w:b/>
          <w:bCs/>
          <w:i/>
          <w:iCs/>
          <w:u w:val="single"/>
        </w:rPr>
        <w:t>Please feel free to share the survey within your own networks</w:t>
      </w:r>
      <w:r>
        <w:rPr>
          <w:rFonts w:asciiTheme="majorHAnsi" w:hAnsiTheme="majorHAnsi" w:cstheme="majorHAnsi"/>
        </w:rPr>
        <w:t xml:space="preserve"> and help us reach as many students and recent graduates of forest-related programs as possible.</w:t>
      </w:r>
    </w:p>
    <w:p w14:paraId="2172E336" w14:textId="0BF47238" w:rsidR="00877949" w:rsidRDefault="00877949" w:rsidP="00AD0C2E">
      <w:pPr>
        <w:widowControl w:val="0"/>
        <w:spacing w:after="120" w:line="257" w:lineRule="auto"/>
        <w:jc w:val="both"/>
        <w:rPr>
          <w:rFonts w:asciiTheme="majorHAnsi" w:hAnsiTheme="majorHAnsi" w:cstheme="majorHAnsi"/>
        </w:rPr>
      </w:pPr>
      <w:r w:rsidRPr="00877949">
        <w:rPr>
          <w:rFonts w:asciiTheme="majorHAnsi" w:hAnsiTheme="majorHAnsi" w:cstheme="majorHAnsi"/>
          <w:b/>
          <w:bCs/>
          <w:i/>
          <w:iCs/>
          <w:u w:val="single"/>
        </w:rPr>
        <w:t>If you have any further questions</w:t>
      </w:r>
      <w:r>
        <w:rPr>
          <w:rFonts w:asciiTheme="majorHAnsi" w:hAnsiTheme="majorHAnsi" w:cstheme="majorHAnsi"/>
        </w:rPr>
        <w:t xml:space="preserve">, need additional materials for sharing or have an idea for spreading the survey please don’t hesitate to contact:  </w:t>
      </w:r>
      <w:hyperlink r:id="rId11" w:history="1">
        <w:r w:rsidRPr="002E091C">
          <w:rPr>
            <w:rStyle w:val="Hyperlink"/>
            <w:rFonts w:asciiTheme="majorHAnsi" w:hAnsiTheme="majorHAnsi" w:cstheme="majorHAnsi"/>
          </w:rPr>
          <w:t>Lisa.prior@efi.int</w:t>
        </w:r>
      </w:hyperlink>
    </w:p>
    <w:p w14:paraId="47C6F72A" w14:textId="77777777" w:rsidR="00877949" w:rsidRDefault="00877949" w:rsidP="00AD0C2E">
      <w:pPr>
        <w:widowControl w:val="0"/>
        <w:spacing w:after="120" w:line="257" w:lineRule="auto"/>
        <w:jc w:val="both"/>
        <w:rPr>
          <w:rFonts w:asciiTheme="majorHAnsi" w:hAnsiTheme="majorHAnsi" w:cstheme="majorHAnsi"/>
        </w:rPr>
      </w:pPr>
    </w:p>
    <w:p w14:paraId="48AE51F0" w14:textId="5B274E02" w:rsidR="00AD0C2E" w:rsidRDefault="00AD0C2E" w:rsidP="00AD0C2E">
      <w:pPr>
        <w:spacing w:after="120"/>
        <w:ind w:left="357" w:hanging="357"/>
        <w:rPr>
          <w:b/>
          <w:bCs/>
          <w:u w:val="single"/>
        </w:rPr>
      </w:pPr>
      <w:r w:rsidRPr="00AD0C2E">
        <w:rPr>
          <w:b/>
          <w:bCs/>
          <w:u w:val="single"/>
        </w:rPr>
        <w:t>Content:</w:t>
      </w:r>
    </w:p>
    <w:sdt>
      <w:sdtPr>
        <w:id w:val="149584121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6769FFFB" w14:textId="6C5067BC" w:rsidR="008D5809" w:rsidRDefault="00F3505B">
          <w:pPr>
            <w:pStyle w:val="TOC1"/>
            <w:tabs>
              <w:tab w:val="left" w:pos="440"/>
              <w:tab w:val="right" w:leader="dot" w:pos="9628"/>
            </w:tabs>
            <w:rPr>
              <w:rFonts w:eastAsiaTheme="minorEastAsia"/>
              <w:noProof/>
              <w:lang w:eastAsia="en-GB"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51148057" w:history="1">
            <w:r w:rsidR="008D5809" w:rsidRPr="00C4043E">
              <w:rPr>
                <w:rStyle w:val="Hyperlink"/>
                <w:noProof/>
                <w:lang w:val="en-US"/>
              </w:rPr>
              <w:t>1)</w:t>
            </w:r>
            <w:r w:rsidR="008D5809">
              <w:rPr>
                <w:rFonts w:eastAsiaTheme="minorEastAsia"/>
                <w:noProof/>
                <w:lang w:eastAsia="en-GB"/>
              </w:rPr>
              <w:tab/>
            </w:r>
            <w:r w:rsidR="008D5809" w:rsidRPr="00C4043E">
              <w:rPr>
                <w:rStyle w:val="Hyperlink"/>
                <w:noProof/>
                <w:lang w:val="en-US"/>
              </w:rPr>
              <w:t>Twitter handles for partner organization in the project:</w:t>
            </w:r>
            <w:r w:rsidR="008D5809">
              <w:rPr>
                <w:noProof/>
                <w:webHidden/>
              </w:rPr>
              <w:tab/>
            </w:r>
            <w:r w:rsidR="008D5809">
              <w:rPr>
                <w:noProof/>
                <w:webHidden/>
              </w:rPr>
              <w:fldChar w:fldCharType="begin"/>
            </w:r>
            <w:r w:rsidR="008D5809">
              <w:rPr>
                <w:noProof/>
                <w:webHidden/>
              </w:rPr>
              <w:instrText xml:space="preserve"> PAGEREF _Toc51148057 \h </w:instrText>
            </w:r>
            <w:r w:rsidR="008D5809">
              <w:rPr>
                <w:noProof/>
                <w:webHidden/>
              </w:rPr>
            </w:r>
            <w:r w:rsidR="008D5809">
              <w:rPr>
                <w:noProof/>
                <w:webHidden/>
              </w:rPr>
              <w:fldChar w:fldCharType="separate"/>
            </w:r>
            <w:r w:rsidR="002F0108">
              <w:rPr>
                <w:noProof/>
                <w:webHidden/>
              </w:rPr>
              <w:t>2</w:t>
            </w:r>
            <w:r w:rsidR="008D5809">
              <w:rPr>
                <w:noProof/>
                <w:webHidden/>
              </w:rPr>
              <w:fldChar w:fldCharType="end"/>
            </w:r>
          </w:hyperlink>
        </w:p>
        <w:p w14:paraId="688E2F9A" w14:textId="3DCAA381" w:rsidR="008D5809" w:rsidRDefault="008D5809">
          <w:pPr>
            <w:pStyle w:val="TOC1"/>
            <w:tabs>
              <w:tab w:val="left" w:pos="440"/>
              <w:tab w:val="right" w:leader="dot" w:pos="9628"/>
            </w:tabs>
            <w:rPr>
              <w:rFonts w:eastAsiaTheme="minorEastAsia"/>
              <w:noProof/>
              <w:lang w:eastAsia="en-GB"/>
            </w:rPr>
          </w:pPr>
          <w:hyperlink w:anchor="_Toc51148058" w:history="1">
            <w:r w:rsidRPr="00C4043E">
              <w:rPr>
                <w:rStyle w:val="Hyperlink"/>
                <w:noProof/>
              </w:rPr>
              <w:t>2)</w:t>
            </w:r>
            <w:r>
              <w:rPr>
                <w:rFonts w:eastAsiaTheme="minorEastAsia"/>
                <w:noProof/>
                <w:lang w:eastAsia="en-GB"/>
              </w:rPr>
              <w:tab/>
            </w:r>
            <w:r w:rsidRPr="00C4043E">
              <w:rPr>
                <w:rStyle w:val="Hyperlink"/>
                <w:noProof/>
              </w:rPr>
              <w:t>Social cards (images):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_Toc51148058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F0108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C5049B" w14:textId="75ADB820" w:rsidR="008D5809" w:rsidRDefault="008D5809">
          <w:pPr>
            <w:pStyle w:val="TOC1"/>
            <w:tabs>
              <w:tab w:val="left" w:pos="440"/>
              <w:tab w:val="right" w:leader="dot" w:pos="9628"/>
            </w:tabs>
            <w:rPr>
              <w:rFonts w:eastAsiaTheme="minorEastAsia"/>
              <w:noProof/>
              <w:lang w:eastAsia="en-GB"/>
            </w:rPr>
          </w:pPr>
          <w:hyperlink w:anchor="_Toc51148059" w:history="1">
            <w:r w:rsidRPr="00C4043E">
              <w:rPr>
                <w:rStyle w:val="Hyperlink"/>
                <w:noProof/>
              </w:rPr>
              <w:t>3)</w:t>
            </w:r>
            <w:r>
              <w:rPr>
                <w:rFonts w:eastAsiaTheme="minorEastAsia"/>
                <w:noProof/>
                <w:lang w:eastAsia="en-GB"/>
              </w:rPr>
              <w:tab/>
            </w:r>
            <w:r w:rsidRPr="00C4043E">
              <w:rPr>
                <w:rStyle w:val="Hyperlink"/>
                <w:noProof/>
              </w:rPr>
              <w:t>Banner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_Toc51148059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F0108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4E8A18" w14:textId="7EFADC1D" w:rsidR="008D5809" w:rsidRDefault="008D5809">
          <w:pPr>
            <w:pStyle w:val="TOC1"/>
            <w:tabs>
              <w:tab w:val="left" w:pos="440"/>
              <w:tab w:val="right" w:leader="dot" w:pos="9628"/>
            </w:tabs>
            <w:rPr>
              <w:rFonts w:eastAsiaTheme="minorEastAsia"/>
              <w:noProof/>
              <w:lang w:eastAsia="en-GB"/>
            </w:rPr>
          </w:pPr>
          <w:hyperlink w:anchor="_Toc51148060" w:history="1">
            <w:r w:rsidRPr="00C4043E">
              <w:rPr>
                <w:rStyle w:val="Hyperlink"/>
                <w:noProof/>
              </w:rPr>
              <w:t>4)</w:t>
            </w:r>
            <w:r>
              <w:rPr>
                <w:rFonts w:eastAsiaTheme="minorEastAsia"/>
                <w:noProof/>
                <w:lang w:eastAsia="en-GB"/>
              </w:rPr>
              <w:tab/>
            </w:r>
            <w:r w:rsidRPr="00C4043E">
              <w:rPr>
                <w:rStyle w:val="Hyperlink"/>
                <w:noProof/>
              </w:rPr>
              <w:t>Links and QR-code: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_Toc51148060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F0108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14A81D" w14:textId="0C56961A" w:rsidR="008D5809" w:rsidRDefault="008D5809">
          <w:pPr>
            <w:pStyle w:val="TOC1"/>
            <w:tabs>
              <w:tab w:val="left" w:pos="440"/>
              <w:tab w:val="right" w:leader="dot" w:pos="9628"/>
            </w:tabs>
            <w:rPr>
              <w:rFonts w:eastAsiaTheme="minorEastAsia"/>
              <w:noProof/>
              <w:lang w:eastAsia="en-GB"/>
            </w:rPr>
          </w:pPr>
          <w:hyperlink w:anchor="_Toc51148061" w:history="1">
            <w:r w:rsidRPr="00C4043E">
              <w:rPr>
                <w:rStyle w:val="Hyperlink"/>
                <w:noProof/>
                <w:lang w:val="en-US"/>
              </w:rPr>
              <w:t>5)</w:t>
            </w:r>
            <w:r>
              <w:rPr>
                <w:rFonts w:eastAsiaTheme="minorEastAsia"/>
                <w:noProof/>
                <w:lang w:eastAsia="en-GB"/>
              </w:rPr>
              <w:tab/>
            </w:r>
            <w:r w:rsidRPr="00C4043E">
              <w:rPr>
                <w:rStyle w:val="Hyperlink"/>
                <w:noProof/>
                <w:lang w:val="en-US"/>
              </w:rPr>
              <w:t>Suggested post texts: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_Toc51148061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F0108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8241DD" w14:textId="6D3C3082" w:rsidR="008D5809" w:rsidRDefault="008D5809">
          <w:pPr>
            <w:pStyle w:val="TOC1"/>
            <w:tabs>
              <w:tab w:val="left" w:pos="440"/>
              <w:tab w:val="right" w:leader="dot" w:pos="9628"/>
            </w:tabs>
            <w:rPr>
              <w:rFonts w:eastAsiaTheme="minorEastAsia"/>
              <w:noProof/>
              <w:lang w:eastAsia="en-GB"/>
            </w:rPr>
          </w:pPr>
          <w:hyperlink w:anchor="_Toc51148062" w:history="1">
            <w:r w:rsidRPr="00C4043E">
              <w:rPr>
                <w:rStyle w:val="Hyperlink"/>
                <w:noProof/>
                <w:lang w:val="en-US"/>
              </w:rPr>
              <w:t>6)</w:t>
            </w:r>
            <w:r>
              <w:rPr>
                <w:rFonts w:eastAsiaTheme="minorEastAsia"/>
                <w:noProof/>
                <w:lang w:eastAsia="en-GB"/>
              </w:rPr>
              <w:tab/>
            </w:r>
            <w:r w:rsidRPr="00C4043E">
              <w:rPr>
                <w:rStyle w:val="Hyperlink"/>
                <w:noProof/>
              </w:rPr>
              <w:t>Social cards (Portuguese)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_Toc51148062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F0108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25B99E" w14:textId="49654929" w:rsidR="008D5809" w:rsidRDefault="008D5809">
          <w:pPr>
            <w:pStyle w:val="TOC1"/>
            <w:tabs>
              <w:tab w:val="left" w:pos="440"/>
              <w:tab w:val="right" w:leader="dot" w:pos="9628"/>
            </w:tabs>
            <w:rPr>
              <w:rFonts w:eastAsiaTheme="minorEastAsia"/>
              <w:noProof/>
              <w:lang w:eastAsia="en-GB"/>
            </w:rPr>
          </w:pPr>
          <w:hyperlink w:anchor="_Toc51148063" w:history="1">
            <w:r w:rsidRPr="00C4043E">
              <w:rPr>
                <w:rStyle w:val="Hyperlink"/>
                <w:noProof/>
              </w:rPr>
              <w:t>7)</w:t>
            </w:r>
            <w:r>
              <w:rPr>
                <w:rFonts w:eastAsiaTheme="minorEastAsia"/>
                <w:noProof/>
                <w:lang w:eastAsia="en-GB"/>
              </w:rPr>
              <w:tab/>
            </w:r>
            <w:r w:rsidRPr="00C4043E">
              <w:rPr>
                <w:rStyle w:val="Hyperlink"/>
                <w:noProof/>
              </w:rPr>
              <w:t>Social cards (Spanish)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_Toc51148063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F0108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4E9F78" w14:textId="200C4208" w:rsidR="008D5809" w:rsidRDefault="008D5809">
          <w:pPr>
            <w:pStyle w:val="TOC1"/>
            <w:tabs>
              <w:tab w:val="left" w:pos="440"/>
              <w:tab w:val="right" w:leader="dot" w:pos="9628"/>
            </w:tabs>
            <w:rPr>
              <w:rFonts w:eastAsiaTheme="minorEastAsia"/>
              <w:noProof/>
              <w:lang w:eastAsia="en-GB"/>
            </w:rPr>
          </w:pPr>
          <w:hyperlink w:anchor="_Toc51148064" w:history="1">
            <w:r w:rsidRPr="00C4043E">
              <w:rPr>
                <w:rStyle w:val="Hyperlink"/>
                <w:noProof/>
              </w:rPr>
              <w:t>8)</w:t>
            </w:r>
            <w:r>
              <w:rPr>
                <w:rFonts w:eastAsiaTheme="minorEastAsia"/>
                <w:noProof/>
                <w:lang w:eastAsia="en-GB"/>
              </w:rPr>
              <w:tab/>
            </w:r>
            <w:r w:rsidRPr="00C4043E">
              <w:rPr>
                <w:rStyle w:val="Hyperlink"/>
                <w:noProof/>
              </w:rPr>
              <w:t>Social cards (French)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_Toc51148064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F0108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48737F" w14:textId="787709CA" w:rsidR="008D5809" w:rsidRDefault="008D5809">
          <w:pPr>
            <w:pStyle w:val="TOC1"/>
            <w:tabs>
              <w:tab w:val="left" w:pos="440"/>
              <w:tab w:val="right" w:leader="dot" w:pos="9628"/>
            </w:tabs>
            <w:rPr>
              <w:rFonts w:eastAsiaTheme="minorEastAsia"/>
              <w:noProof/>
              <w:lang w:eastAsia="en-GB"/>
            </w:rPr>
          </w:pPr>
          <w:hyperlink w:anchor="_Toc51148065" w:history="1">
            <w:r w:rsidRPr="00C4043E">
              <w:rPr>
                <w:rStyle w:val="Hyperlink"/>
                <w:noProof/>
              </w:rPr>
              <w:t>9)</w:t>
            </w:r>
            <w:r>
              <w:rPr>
                <w:rFonts w:eastAsiaTheme="minorEastAsia"/>
                <w:noProof/>
                <w:lang w:eastAsia="en-GB"/>
              </w:rPr>
              <w:tab/>
            </w:r>
            <w:r w:rsidRPr="00C4043E">
              <w:rPr>
                <w:rStyle w:val="Hyperlink"/>
                <w:noProof/>
              </w:rPr>
              <w:t>Social cards (Chinese (simple))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_Toc51148065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F0108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BF62B1" w14:textId="20838BC2" w:rsidR="00F3505B" w:rsidRDefault="00F3505B">
          <w:r>
            <w:fldChar w:fldCharType="end"/>
          </w:r>
        </w:p>
      </w:sdtContent>
    </w:sdt>
    <w:p w14:paraId="515568C4" w14:textId="50BA8632" w:rsidR="00877949" w:rsidRPr="00C23C97" w:rsidRDefault="00877949">
      <w:pPr>
        <w:spacing w:line="259" w:lineRule="auto"/>
        <w:rPr>
          <w:rFonts w:eastAsia="Times New Roman" w:cs="Times New Roman"/>
          <w:b/>
          <w:bCs/>
          <w:kern w:val="36"/>
          <w:szCs w:val="48"/>
          <w:u w:val="single"/>
          <w:lang w:val="en-US" w:eastAsia="en-GB"/>
        </w:rPr>
      </w:pPr>
      <w:r w:rsidRPr="00C23C97">
        <w:rPr>
          <w:b/>
          <w:bCs/>
          <w:lang w:val="en-US"/>
        </w:rPr>
        <w:br w:type="page"/>
      </w:r>
    </w:p>
    <w:p w14:paraId="58320C24" w14:textId="390D612A" w:rsidR="00604A58" w:rsidRPr="00F3505B" w:rsidRDefault="00604A58" w:rsidP="00F3505B">
      <w:pPr>
        <w:pStyle w:val="Heading1"/>
        <w:rPr>
          <w:lang w:val="en-US"/>
        </w:rPr>
      </w:pPr>
      <w:bookmarkStart w:id="0" w:name="_Toc51148057"/>
      <w:r w:rsidRPr="00F3505B">
        <w:rPr>
          <w:lang w:val="en-US"/>
        </w:rPr>
        <w:lastRenderedPageBreak/>
        <w:t>Twitter handles for partner organization in the project:</w:t>
      </w:r>
      <w:bookmarkEnd w:id="0"/>
    </w:p>
    <w:p w14:paraId="57773166" w14:textId="12EDEC1C" w:rsidR="00604A58" w:rsidRDefault="00604A58" w:rsidP="00D26BF0">
      <w:pPr>
        <w:spacing w:after="120"/>
        <w:rPr>
          <w:sz w:val="20"/>
          <w:szCs w:val="20"/>
          <w:lang w:val="en-US"/>
        </w:rPr>
      </w:pPr>
      <w:r w:rsidRPr="00604A58">
        <w:rPr>
          <w:sz w:val="20"/>
          <w:szCs w:val="20"/>
          <w:lang w:val="en-US"/>
        </w:rPr>
        <w:t>@efiresilience</w:t>
      </w:r>
      <w:r w:rsidR="00D479B4">
        <w:rPr>
          <w:sz w:val="20"/>
          <w:szCs w:val="20"/>
          <w:lang w:val="en-US"/>
        </w:rPr>
        <w:br/>
      </w:r>
      <w:r w:rsidRPr="00604A58">
        <w:rPr>
          <w:sz w:val="20"/>
          <w:szCs w:val="20"/>
          <w:lang w:val="en-US"/>
        </w:rPr>
        <w:t>@IFSAdotnet</w:t>
      </w:r>
      <w:r w:rsidR="00D479B4">
        <w:rPr>
          <w:sz w:val="20"/>
          <w:szCs w:val="20"/>
          <w:lang w:val="en-US"/>
        </w:rPr>
        <w:br/>
      </w:r>
      <w:r w:rsidRPr="00604A58">
        <w:rPr>
          <w:sz w:val="20"/>
          <w:szCs w:val="20"/>
          <w:lang w:val="en-US"/>
        </w:rPr>
        <w:t>@IUFRO</w:t>
      </w:r>
    </w:p>
    <w:p w14:paraId="576C91DF" w14:textId="36B78245" w:rsidR="00604A58" w:rsidRPr="00877949" w:rsidRDefault="00AD0C2E" w:rsidP="00877949">
      <w:pPr>
        <w:pStyle w:val="Heading1"/>
      </w:pPr>
      <w:bookmarkStart w:id="1" w:name="_Toc51148058"/>
      <w:r>
        <w:t>Social cards (</w:t>
      </w:r>
      <w:r w:rsidR="00604A58" w:rsidRPr="00604A58">
        <w:t>images</w:t>
      </w:r>
      <w:r>
        <w:t>)</w:t>
      </w:r>
      <w:r w:rsidR="00604A58" w:rsidRPr="00604A58">
        <w:t>:</w:t>
      </w:r>
      <w:bookmarkEnd w:id="1"/>
    </w:p>
    <w:p w14:paraId="4888EBFF" w14:textId="6F16EC79" w:rsidR="00C23C97" w:rsidRDefault="00C23C97" w:rsidP="00604A58">
      <w:pPr>
        <w:jc w:val="center"/>
        <w:rPr>
          <w:sz w:val="20"/>
          <w:szCs w:val="20"/>
          <w:u w:val="single"/>
        </w:rPr>
      </w:pPr>
      <w:r w:rsidRPr="00C23C97">
        <w:rPr>
          <w:noProof/>
          <w:sz w:val="20"/>
          <w:szCs w:val="20"/>
        </w:rPr>
        <w:drawing>
          <wp:inline distT="0" distB="0" distL="0" distR="0" wp14:anchorId="5D7ACD39" wp14:editId="690C8516">
            <wp:extent cx="3960000" cy="3960000"/>
            <wp:effectExtent l="0" t="0" r="2540" b="2540"/>
            <wp:docPr id="3" name="Picture 3" descr="A picture containing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lue_Why_Forest_Related_EN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4FB70" w14:textId="161541C5" w:rsidR="00604A58" w:rsidRPr="00D26BF0" w:rsidRDefault="00604A58" w:rsidP="00604A58">
      <w:pPr>
        <w:jc w:val="center"/>
        <w:rPr>
          <w:sz w:val="20"/>
          <w:szCs w:val="20"/>
          <w:u w:val="single"/>
        </w:rPr>
      </w:pPr>
      <w:r w:rsidRPr="00604A58">
        <w:rPr>
          <w:noProof/>
          <w:sz w:val="20"/>
          <w:szCs w:val="20"/>
        </w:rPr>
        <w:lastRenderedPageBreak/>
        <w:drawing>
          <wp:inline distT="0" distB="0" distL="0" distR="0" wp14:anchorId="02EBDCB7" wp14:editId="0CD511B2">
            <wp:extent cx="3960000" cy="3960000"/>
            <wp:effectExtent l="0" t="0" r="2540" b="2540"/>
            <wp:docPr id="7" name="Picture 7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range_Why_Forest_Related_EN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EF950" w14:textId="77777777" w:rsidR="00604A58" w:rsidRDefault="00604A58" w:rsidP="00604A58">
      <w:pPr>
        <w:jc w:val="center"/>
        <w:rPr>
          <w:u w:val="single"/>
        </w:rPr>
      </w:pPr>
      <w:r w:rsidRPr="00D26BF0">
        <w:rPr>
          <w:noProof/>
        </w:rPr>
        <w:drawing>
          <wp:inline distT="0" distB="0" distL="0" distR="0" wp14:anchorId="7D5C6ECA" wp14:editId="6EB485E8">
            <wp:extent cx="3960000" cy="3960000"/>
            <wp:effectExtent l="0" t="0" r="2540" b="2540"/>
            <wp:docPr id="2" name="Picture 2" descr="A picture containing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lue_Future_Is_Gree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F5532" w14:textId="77777777" w:rsidR="00604A58" w:rsidRDefault="00604A58" w:rsidP="00604A58">
      <w:pPr>
        <w:jc w:val="center"/>
        <w:rPr>
          <w:u w:val="single"/>
        </w:rPr>
      </w:pPr>
      <w:r w:rsidRPr="00FD78FD">
        <w:rPr>
          <w:noProof/>
        </w:rPr>
        <w:lastRenderedPageBreak/>
        <w:drawing>
          <wp:inline distT="0" distB="0" distL="0" distR="0" wp14:anchorId="1FFC1C9B" wp14:editId="3A15E492">
            <wp:extent cx="3960000" cy="3960000"/>
            <wp:effectExtent l="0" t="0" r="2540" b="2540"/>
            <wp:docPr id="5" name="Picture 5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range_Future_Is_Green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41E8E" w14:textId="77777777" w:rsidR="00604A58" w:rsidRPr="00D26BF0" w:rsidRDefault="00604A58" w:rsidP="00604A58">
      <w:pPr>
        <w:jc w:val="center"/>
        <w:rPr>
          <w:u w:val="single"/>
        </w:rPr>
      </w:pPr>
      <w:r w:rsidRPr="00D26BF0">
        <w:rPr>
          <w:noProof/>
        </w:rPr>
        <w:drawing>
          <wp:inline distT="0" distB="0" distL="0" distR="0" wp14:anchorId="731A2B1B" wp14:editId="716C61ED">
            <wp:extent cx="3960000" cy="3960000"/>
            <wp:effectExtent l="0" t="0" r="2540" b="2540"/>
            <wp:docPr id="1" name="Picture 1" descr="A picture containing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ue_Your_Studies_Important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2A48A" w14:textId="1DEFF084" w:rsidR="00877949" w:rsidRDefault="00604A58" w:rsidP="00F3505B">
      <w:pPr>
        <w:jc w:val="center"/>
        <w:rPr>
          <w:u w:val="single"/>
        </w:rPr>
      </w:pPr>
      <w:r w:rsidRPr="00FD78FD">
        <w:rPr>
          <w:noProof/>
        </w:rPr>
        <w:lastRenderedPageBreak/>
        <w:drawing>
          <wp:inline distT="0" distB="0" distL="0" distR="0" wp14:anchorId="3A71B088" wp14:editId="42BD5F10">
            <wp:extent cx="3960000" cy="3960000"/>
            <wp:effectExtent l="0" t="0" r="2540" b="2540"/>
            <wp:docPr id="4" name="Picture 4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range_Your_Studies_Important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AB1A7" w14:textId="77777777" w:rsidR="00C23C97" w:rsidRDefault="00C23C97" w:rsidP="00F3505B">
      <w:pPr>
        <w:jc w:val="center"/>
        <w:rPr>
          <w:u w:val="single"/>
        </w:rPr>
      </w:pPr>
    </w:p>
    <w:p w14:paraId="41F2AA06" w14:textId="0F72B659" w:rsidR="00F3505B" w:rsidRDefault="00F3505B" w:rsidP="00F3505B">
      <w:pPr>
        <w:pStyle w:val="Heading1"/>
      </w:pPr>
      <w:bookmarkStart w:id="2" w:name="_Toc51148059"/>
      <w:r>
        <w:t>Banner</w:t>
      </w:r>
      <w:bookmarkEnd w:id="2"/>
    </w:p>
    <w:p w14:paraId="07028C08" w14:textId="5C53B7E2" w:rsidR="00C23C97" w:rsidRDefault="00F3505B" w:rsidP="0055767C">
      <w:pPr>
        <w:pStyle w:val="ListParagraph"/>
        <w:ind w:left="360"/>
        <w:jc w:val="center"/>
        <w:rPr>
          <w:u w:val="single"/>
        </w:rPr>
      </w:pPr>
      <w:r w:rsidRPr="00F3505B">
        <w:rPr>
          <w:noProof/>
        </w:rPr>
        <w:drawing>
          <wp:inline distT="0" distB="0" distL="0" distR="0" wp14:anchorId="761A7939" wp14:editId="20F114DF">
            <wp:extent cx="6120130" cy="1785620"/>
            <wp:effectExtent l="0" t="0" r="0" b="5080"/>
            <wp:docPr id="17" name="Picture 17" descr="A picture containing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EFI-IFSA-IUFRO_survey_image_newest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2351E" w14:textId="77777777" w:rsidR="00C23C97" w:rsidRDefault="00C23C97">
      <w:pPr>
        <w:spacing w:line="259" w:lineRule="auto"/>
        <w:rPr>
          <w:u w:val="single"/>
        </w:rPr>
      </w:pPr>
      <w:r>
        <w:rPr>
          <w:u w:val="single"/>
        </w:rPr>
        <w:br w:type="page"/>
      </w:r>
    </w:p>
    <w:p w14:paraId="76120840" w14:textId="2C332A83" w:rsidR="00604A58" w:rsidRDefault="00AD0C2E" w:rsidP="00F3505B">
      <w:pPr>
        <w:pStyle w:val="Heading1"/>
      </w:pPr>
      <w:bookmarkStart w:id="3" w:name="_Toc51148060"/>
      <w:r>
        <w:lastRenderedPageBreak/>
        <w:t xml:space="preserve">Links and </w:t>
      </w:r>
      <w:r w:rsidR="00604A58" w:rsidRPr="00604A58">
        <w:t>QR-code:</w:t>
      </w:r>
      <w:bookmarkEnd w:id="3"/>
    </w:p>
    <w:p w14:paraId="36DD43B1" w14:textId="699673CE" w:rsidR="00AD0C2E" w:rsidRDefault="00AD0C2E" w:rsidP="008D5809">
      <w:pPr>
        <w:rPr>
          <w:rStyle w:val="Hyperlink"/>
        </w:rPr>
      </w:pPr>
      <w:r w:rsidRPr="00AD0C2E">
        <w:t>Survey:</w:t>
      </w:r>
      <w:r w:rsidR="00C23C97">
        <w:tab/>
      </w:r>
      <w:hyperlink r:id="rId19" w:history="1">
        <w:r w:rsidR="00C23C97" w:rsidRPr="005D5850">
          <w:rPr>
            <w:rStyle w:val="Hyperlink"/>
            <w:lang w:val="en-US"/>
          </w:rPr>
          <w:t>https://www.surveygizmo.eu/s3/90242538/Educating-towards-forest-related-employment</w:t>
        </w:r>
      </w:hyperlink>
      <w:r w:rsidR="008D5809">
        <w:rPr>
          <w:rStyle w:val="Hyperlink"/>
          <w:lang w:val="en-US"/>
        </w:rPr>
        <w:br/>
      </w:r>
      <w:r w:rsidRPr="00AD0C2E">
        <w:t>Further information survey:</w:t>
      </w:r>
      <w:r w:rsidR="00C23C97">
        <w:tab/>
      </w:r>
      <w:hyperlink r:id="rId20" w:history="1">
        <w:r w:rsidR="008D5809" w:rsidRPr="000F6C81">
          <w:rPr>
            <w:rStyle w:val="Hyperlink"/>
          </w:rPr>
          <w:t>https://ifsa.net/efi-ifsa-iufro-project/global-student-survey/</w:t>
        </w:r>
      </w:hyperlink>
      <w:r w:rsidRPr="00AD0C2E">
        <w:br/>
        <w:t>Overall project page:</w:t>
      </w:r>
      <w:r w:rsidR="00C23C97">
        <w:tab/>
      </w:r>
      <w:r w:rsidR="00C23C97">
        <w:tab/>
      </w:r>
      <w:hyperlink r:id="rId21" w:history="1">
        <w:r w:rsidRPr="0064526A">
          <w:rPr>
            <w:rStyle w:val="Hyperlink"/>
          </w:rPr>
          <w:t>https://ifsa.net/efi-ifsa-iufro-project</w:t>
        </w:r>
      </w:hyperlink>
    </w:p>
    <w:p w14:paraId="7B2DFE4E" w14:textId="2E81F1BF" w:rsidR="003D2238" w:rsidRDefault="003D2238" w:rsidP="00AD0C2E">
      <w:pPr>
        <w:pStyle w:val="ListParagraph"/>
        <w:ind w:left="360"/>
        <w:rPr>
          <w:rStyle w:val="Hyperlink"/>
        </w:rPr>
      </w:pPr>
    </w:p>
    <w:p w14:paraId="5E416818" w14:textId="77777777" w:rsidR="003D2238" w:rsidRDefault="003D2238" w:rsidP="003D2238">
      <w:pPr>
        <w:spacing w:after="0"/>
      </w:pPr>
      <w:r>
        <w:t xml:space="preserve">Chinese (simplified): </w:t>
      </w:r>
      <w:hyperlink r:id="rId22" w:history="1">
        <w:r>
          <w:rPr>
            <w:rStyle w:val="Hyperlink"/>
            <w:lang w:val="en-US"/>
          </w:rPr>
          <w:t>https://www.surveygizmo.eu/s3/90242538/77beb64d9ed1</w:t>
        </w:r>
      </w:hyperlink>
    </w:p>
    <w:p w14:paraId="0E433936" w14:textId="77777777" w:rsidR="003D2238" w:rsidRDefault="003D2238" w:rsidP="003D2238">
      <w:pPr>
        <w:spacing w:after="0"/>
      </w:pPr>
      <w:r>
        <w:t xml:space="preserve">English: </w:t>
      </w:r>
      <w:hyperlink r:id="rId23" w:history="1">
        <w:r>
          <w:rPr>
            <w:rStyle w:val="Hyperlink"/>
            <w:lang w:val="en-US"/>
          </w:rPr>
          <w:t>https://www.surveygizmo.eu/s3/90242538/Educating-towards-forest-related-employment</w:t>
        </w:r>
      </w:hyperlink>
    </w:p>
    <w:p w14:paraId="43F693F3" w14:textId="77777777" w:rsidR="003D2238" w:rsidRDefault="003D2238" w:rsidP="003D2238">
      <w:pPr>
        <w:spacing w:after="0"/>
      </w:pPr>
      <w:r>
        <w:t xml:space="preserve">French: </w:t>
      </w:r>
      <w:hyperlink r:id="rId24" w:history="1">
        <w:r>
          <w:rPr>
            <w:rStyle w:val="Hyperlink"/>
            <w:lang w:val="en-US"/>
          </w:rPr>
          <w:t>https://www.surveygizmo.eu/s3/90242538/363d3fdf86b5</w:t>
        </w:r>
      </w:hyperlink>
    </w:p>
    <w:p w14:paraId="6596A81E" w14:textId="77777777" w:rsidR="003D2238" w:rsidRDefault="003D2238" w:rsidP="003D2238">
      <w:pPr>
        <w:spacing w:after="0"/>
        <w:rPr>
          <w:lang w:val="en-US"/>
        </w:rPr>
      </w:pPr>
      <w:r>
        <w:t xml:space="preserve">Portuguese (Brazil): </w:t>
      </w:r>
      <w:hyperlink r:id="rId25" w:history="1">
        <w:r>
          <w:rPr>
            <w:rStyle w:val="Hyperlink"/>
            <w:lang w:val="en-US"/>
          </w:rPr>
          <w:t>https://www.surveygizmo.eu/s3/90242538/33bf673736ec</w:t>
        </w:r>
      </w:hyperlink>
    </w:p>
    <w:p w14:paraId="5FBC74BE" w14:textId="77777777" w:rsidR="003D2238" w:rsidRDefault="003D2238" w:rsidP="003D2238">
      <w:pPr>
        <w:spacing w:after="0"/>
      </w:pPr>
      <w:r>
        <w:t xml:space="preserve">Spanish: </w:t>
      </w:r>
      <w:hyperlink r:id="rId26" w:history="1">
        <w:r>
          <w:rPr>
            <w:rStyle w:val="Hyperlink"/>
            <w:lang w:val="en-US"/>
          </w:rPr>
          <w:t>https://www.surveygizmo.eu/s3/90242538/817403b2c87d</w:t>
        </w:r>
      </w:hyperlink>
    </w:p>
    <w:p w14:paraId="5BD781CD" w14:textId="77777777" w:rsidR="003D2238" w:rsidRPr="00093E90" w:rsidRDefault="003D2238" w:rsidP="003D2238">
      <w:pPr>
        <w:spacing w:after="0"/>
      </w:pPr>
    </w:p>
    <w:p w14:paraId="2CD3890B" w14:textId="78C40213" w:rsidR="00604A58" w:rsidRPr="00D26BF0" w:rsidRDefault="00AD0C2E" w:rsidP="00604A58">
      <w:pPr>
        <w:jc w:val="center"/>
        <w:rPr>
          <w:u w:val="single"/>
        </w:rPr>
      </w:pPr>
      <w:r>
        <w:rPr>
          <w:noProof/>
        </w:rPr>
        <w:drawing>
          <wp:inline distT="0" distB="0" distL="0" distR="0" wp14:anchorId="12909C8C" wp14:editId="2A14A7E5">
            <wp:extent cx="1799590" cy="1799590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D9FAD" w14:textId="1095E759" w:rsidR="00D26BF0" w:rsidRPr="00604A58" w:rsidRDefault="00FD78FD" w:rsidP="00F3505B">
      <w:pPr>
        <w:pStyle w:val="Heading1"/>
        <w:rPr>
          <w:lang w:val="en-US"/>
        </w:rPr>
      </w:pPr>
      <w:bookmarkStart w:id="4" w:name="_Toc51148061"/>
      <w:r w:rsidRPr="00604A58">
        <w:rPr>
          <w:lang w:val="en-US"/>
        </w:rPr>
        <w:t>Suggested p</w:t>
      </w:r>
      <w:r w:rsidR="00D26BF0" w:rsidRPr="00604A58">
        <w:rPr>
          <w:lang w:val="en-US"/>
        </w:rPr>
        <w:t>ost texts:</w:t>
      </w:r>
      <w:bookmarkEnd w:id="4"/>
    </w:p>
    <w:p w14:paraId="2AE7F1A0" w14:textId="70DFA8E3" w:rsidR="00D26BF0" w:rsidRPr="00F3505B" w:rsidRDefault="00D26BF0" w:rsidP="00877949">
      <w:pPr>
        <w:pStyle w:val="ListParagraph"/>
        <w:numPr>
          <w:ilvl w:val="0"/>
          <w:numId w:val="5"/>
        </w:numPr>
        <w:ind w:left="0" w:firstLine="0"/>
        <w:rPr>
          <w:b/>
          <w:bCs/>
          <w:color w:val="333333"/>
        </w:rPr>
      </w:pPr>
      <w:r w:rsidRPr="00F3505B">
        <w:rPr>
          <w:lang w:val="en-US"/>
        </w:rPr>
        <w:t xml:space="preserve">The #GreenJobs project by </w:t>
      </w:r>
      <w:r w:rsidR="00877949" w:rsidRPr="00F3505B">
        <w:rPr>
          <w:lang w:val="en-US"/>
        </w:rPr>
        <w:t xml:space="preserve">@efiresilience </w:t>
      </w:r>
      <w:r w:rsidRPr="00F3505B">
        <w:rPr>
          <w:lang w:val="en-US"/>
        </w:rPr>
        <w:t xml:space="preserve">t @IFSAdotnet and @IUFRO is asking: What do #students in #forestry and related sciences expect from their future #career? Take part in the survey and shape your future: </w:t>
      </w:r>
      <w:hyperlink r:id="rId28" w:history="1">
        <w:r w:rsidRPr="00F3505B">
          <w:rPr>
            <w:rStyle w:val="Hyperlink"/>
            <w:rFonts w:cstheme="minorHAnsi"/>
            <w:sz w:val="20"/>
            <w:szCs w:val="20"/>
            <w:lang w:val="en-US"/>
          </w:rPr>
          <w:t>https://surveygizmo.eu/s3/90242538/Educating-towards-forest-related-employment</w:t>
        </w:r>
      </w:hyperlink>
      <w:r w:rsidRPr="00F3505B">
        <w:rPr>
          <w:lang w:val="en-US"/>
        </w:rPr>
        <w:t xml:space="preserve"> </w:t>
      </w:r>
    </w:p>
    <w:p w14:paraId="2C836F27" w14:textId="3D2755D2" w:rsidR="00D26BF0" w:rsidRPr="00877949" w:rsidRDefault="00D26BF0" w:rsidP="00877949">
      <w:pPr>
        <w:pStyle w:val="ListParagraph"/>
        <w:numPr>
          <w:ilvl w:val="0"/>
          <w:numId w:val="5"/>
        </w:numPr>
        <w:ind w:left="0" w:firstLine="0"/>
        <w:rPr>
          <w:lang w:val="en-US"/>
        </w:rPr>
      </w:pPr>
      <w:r w:rsidRPr="00877949">
        <w:rPr>
          <w:lang w:val="en-US"/>
        </w:rPr>
        <w:t xml:space="preserve">Help the team of the #GreenJobs project by </w:t>
      </w:r>
      <w:r w:rsidR="00877949" w:rsidRPr="00877949">
        <w:rPr>
          <w:lang w:val="en-US"/>
        </w:rPr>
        <w:t xml:space="preserve">@efiresilience </w:t>
      </w:r>
      <w:r w:rsidRPr="00877949">
        <w:rPr>
          <w:lang w:val="en-US"/>
        </w:rPr>
        <w:t>@IFSAdotnet and @IUFRO and take their survey now [</w:t>
      </w:r>
      <w:hyperlink r:id="rId29" w:history="1">
        <w:r w:rsidRPr="00877949">
          <w:rPr>
            <w:rStyle w:val="Hyperlink"/>
            <w:rFonts w:cstheme="minorHAnsi"/>
            <w:b/>
            <w:bCs/>
            <w:sz w:val="20"/>
            <w:szCs w:val="20"/>
            <w:lang w:val="en-US"/>
          </w:rPr>
          <w:t>https://surveygizmo.eu/s3/90242538/Educating-towards-forest-related-employment</w:t>
        </w:r>
      </w:hyperlink>
      <w:r w:rsidRPr="00877949">
        <w:rPr>
          <w:lang w:val="en-US"/>
        </w:rPr>
        <w:t xml:space="preserve">] </w:t>
      </w:r>
    </w:p>
    <w:p w14:paraId="0CEA4F5F" w14:textId="0A67A15A" w:rsidR="00877949" w:rsidRDefault="00D26BF0" w:rsidP="00877949">
      <w:pPr>
        <w:pStyle w:val="ListParagraph"/>
        <w:numPr>
          <w:ilvl w:val="0"/>
          <w:numId w:val="5"/>
        </w:numPr>
        <w:ind w:left="0" w:firstLine="0"/>
      </w:pPr>
      <w:r w:rsidRPr="00877949">
        <w:rPr>
          <w:i/>
          <w:iCs/>
        </w:rPr>
        <w:t xml:space="preserve">What do current students expect from their future career in the forest-related sector? </w:t>
      </w:r>
      <w:r w:rsidRPr="00D26BF0">
        <w:t>This is one of the questions addressed by the </w:t>
      </w:r>
      <w:hyperlink r:id="rId30" w:history="1">
        <w:r w:rsidRPr="00877949">
          <w:rPr>
            <w:rStyle w:val="Hyperlink"/>
            <w:rFonts w:cstheme="minorHAnsi"/>
            <w:sz w:val="20"/>
            <w:szCs w:val="20"/>
          </w:rPr>
          <w:t>“Global Students Networking and Green Jobs in the forest sector”</w:t>
        </w:r>
      </w:hyperlink>
      <w:r w:rsidRPr="00D26BF0">
        <w:t xml:space="preserve"> project in their recently launched global survey </w:t>
      </w:r>
      <w:hyperlink r:id="rId31" w:history="1">
        <w:r w:rsidRPr="00877949">
          <w:rPr>
            <w:rStyle w:val="Hyperlink"/>
            <w:rFonts w:cstheme="minorHAnsi"/>
            <w:sz w:val="20"/>
            <w:szCs w:val="20"/>
          </w:rPr>
          <w:t>“Educating towards forest-related employment”</w:t>
        </w:r>
      </w:hyperlink>
      <w:r w:rsidRPr="00D26BF0">
        <w:t xml:space="preserve"> among students and recent graduates of forest-related higher education programs.</w:t>
      </w:r>
    </w:p>
    <w:p w14:paraId="44A5BACF" w14:textId="77777777" w:rsidR="00877949" w:rsidRDefault="00877949">
      <w:pPr>
        <w:spacing w:line="259" w:lineRule="auto"/>
      </w:pPr>
      <w:r>
        <w:br w:type="page"/>
      </w:r>
    </w:p>
    <w:p w14:paraId="299D8F65" w14:textId="77777777" w:rsidR="008D5809" w:rsidRPr="008D5809" w:rsidRDefault="00AD0C2E" w:rsidP="008D5809">
      <w:pPr>
        <w:pStyle w:val="Heading1"/>
        <w:rPr>
          <w:lang w:val="en-US"/>
        </w:rPr>
      </w:pPr>
      <w:bookmarkStart w:id="5" w:name="_Toc51148062"/>
      <w:r w:rsidRPr="00F3505B">
        <w:lastRenderedPageBreak/>
        <w:t>Social cards (</w:t>
      </w:r>
      <w:r w:rsidR="00F3505B" w:rsidRPr="00F3505B">
        <w:t>Portuguese)</w:t>
      </w:r>
      <w:bookmarkEnd w:id="5"/>
    </w:p>
    <w:p w14:paraId="46641A95" w14:textId="2D016572" w:rsidR="003D2238" w:rsidRPr="008D5809" w:rsidRDefault="003D2238" w:rsidP="008D5809">
      <w:pPr>
        <w:rPr>
          <w:lang w:val="en-US"/>
        </w:rPr>
      </w:pPr>
      <w:r w:rsidRPr="008D5809">
        <w:t xml:space="preserve">Portuguese (Brazil): </w:t>
      </w:r>
      <w:hyperlink r:id="rId32" w:history="1">
        <w:r w:rsidRPr="008D5809">
          <w:rPr>
            <w:rStyle w:val="Hyperlink"/>
            <w:u w:val="none"/>
            <w:lang w:val="en-US"/>
          </w:rPr>
          <w:t>https://www.surveygizmo.eu/s3/90242538/33bf673736ec</w:t>
        </w:r>
      </w:hyperlink>
    </w:p>
    <w:p w14:paraId="1A4FA64D" w14:textId="7EADB241" w:rsidR="00F3505B" w:rsidRDefault="00F3505B" w:rsidP="0055767C">
      <w:pPr>
        <w:jc w:val="center"/>
        <w:rPr>
          <w:b/>
          <w:bCs/>
        </w:rPr>
      </w:pPr>
      <w:r w:rsidRPr="00F3505B">
        <w:rPr>
          <w:noProof/>
        </w:rPr>
        <w:drawing>
          <wp:inline distT="0" distB="0" distL="0" distR="0" wp14:anchorId="3B891405" wp14:editId="790E45FB">
            <wp:extent cx="3960000" cy="3960000"/>
            <wp:effectExtent l="0" t="0" r="2540" b="2540"/>
            <wp:docPr id="9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lue_Survey_PR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525EC" w14:textId="6A159775" w:rsidR="008D5809" w:rsidRDefault="00F3505B" w:rsidP="0055767C">
      <w:pPr>
        <w:jc w:val="center"/>
        <w:rPr>
          <w:b/>
          <w:bCs/>
        </w:rPr>
      </w:pPr>
      <w:r w:rsidRPr="00F3505B">
        <w:rPr>
          <w:noProof/>
        </w:rPr>
        <w:drawing>
          <wp:inline distT="0" distB="0" distL="0" distR="0" wp14:anchorId="5DD5E184" wp14:editId="40CBA5B0">
            <wp:extent cx="3960000" cy="3960000"/>
            <wp:effectExtent l="0" t="0" r="2540" b="2540"/>
            <wp:docPr id="10" name="Picture 10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range_Survey_PR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050C0" w14:textId="77777777" w:rsidR="008D5809" w:rsidRDefault="008D5809">
      <w:pPr>
        <w:spacing w:line="259" w:lineRule="auto"/>
        <w:rPr>
          <w:b/>
          <w:bCs/>
        </w:rPr>
      </w:pPr>
      <w:r>
        <w:rPr>
          <w:b/>
          <w:bCs/>
        </w:rPr>
        <w:br w:type="page"/>
      </w:r>
    </w:p>
    <w:p w14:paraId="731DA75B" w14:textId="1C4EB01D" w:rsidR="00F3505B" w:rsidRDefault="00F3505B" w:rsidP="00F3505B">
      <w:pPr>
        <w:pStyle w:val="Heading1"/>
      </w:pPr>
      <w:bookmarkStart w:id="6" w:name="_Toc51148063"/>
      <w:r w:rsidRPr="00F3505B">
        <w:lastRenderedPageBreak/>
        <w:t>Social cards (Spanish)</w:t>
      </w:r>
      <w:bookmarkEnd w:id="6"/>
    </w:p>
    <w:p w14:paraId="4C5971A7" w14:textId="77777777" w:rsidR="008D5809" w:rsidRDefault="008D5809" w:rsidP="008D5809">
      <w:pPr>
        <w:spacing w:after="0"/>
      </w:pPr>
      <w:r>
        <w:t xml:space="preserve">Spanish: </w:t>
      </w:r>
      <w:hyperlink r:id="rId35" w:history="1">
        <w:r>
          <w:rPr>
            <w:rStyle w:val="Hyperlink"/>
            <w:lang w:val="en-US"/>
          </w:rPr>
          <w:t>https://www.surveygizmo.eu/s3/90242538/817403b2c87d</w:t>
        </w:r>
      </w:hyperlink>
    </w:p>
    <w:p w14:paraId="5C69A996" w14:textId="36229900" w:rsidR="00F3505B" w:rsidRDefault="00F3505B" w:rsidP="0055767C">
      <w:pPr>
        <w:jc w:val="center"/>
        <w:rPr>
          <w:u w:val="single"/>
        </w:rPr>
      </w:pPr>
      <w:r w:rsidRPr="00F3505B">
        <w:rPr>
          <w:noProof/>
        </w:rPr>
        <w:drawing>
          <wp:inline distT="0" distB="0" distL="0" distR="0" wp14:anchorId="541525F7" wp14:editId="0D6090B9">
            <wp:extent cx="3960000" cy="3960000"/>
            <wp:effectExtent l="0" t="0" r="2540" b="2540"/>
            <wp:docPr id="11" name="Picture 11" descr="A picture containing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lue_Survey_ES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453B6" w14:textId="784B2012" w:rsidR="008D5809" w:rsidRDefault="00F3505B" w:rsidP="0055767C">
      <w:pPr>
        <w:jc w:val="center"/>
        <w:rPr>
          <w:u w:val="single"/>
        </w:rPr>
      </w:pPr>
      <w:r w:rsidRPr="00F3505B">
        <w:rPr>
          <w:noProof/>
        </w:rPr>
        <w:drawing>
          <wp:inline distT="0" distB="0" distL="0" distR="0" wp14:anchorId="547BD354" wp14:editId="12F6C008">
            <wp:extent cx="3960000" cy="3960000"/>
            <wp:effectExtent l="0" t="0" r="2540" b="2540"/>
            <wp:docPr id="12" name="Picture 12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range_Survey_ES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A5356" w14:textId="77777777" w:rsidR="008D5809" w:rsidRDefault="008D5809">
      <w:pPr>
        <w:spacing w:line="259" w:lineRule="auto"/>
        <w:rPr>
          <w:u w:val="single"/>
        </w:rPr>
      </w:pPr>
      <w:r>
        <w:rPr>
          <w:u w:val="single"/>
        </w:rPr>
        <w:br w:type="page"/>
      </w:r>
    </w:p>
    <w:p w14:paraId="3739A36C" w14:textId="1F31ACC1" w:rsidR="00DB2582" w:rsidRDefault="00DB2582" w:rsidP="00DB2582">
      <w:pPr>
        <w:pStyle w:val="Heading1"/>
      </w:pPr>
      <w:bookmarkStart w:id="7" w:name="_Toc51148064"/>
      <w:r w:rsidRPr="00F3505B">
        <w:lastRenderedPageBreak/>
        <w:t>Social cards (</w:t>
      </w:r>
      <w:r>
        <w:t>French</w:t>
      </w:r>
      <w:r w:rsidRPr="00F3505B">
        <w:t>)</w:t>
      </w:r>
      <w:bookmarkEnd w:id="7"/>
    </w:p>
    <w:p w14:paraId="72761511" w14:textId="77777777" w:rsidR="008D5809" w:rsidRDefault="008D5809" w:rsidP="008D5809">
      <w:pPr>
        <w:spacing w:after="0"/>
      </w:pPr>
      <w:r>
        <w:t xml:space="preserve">French: </w:t>
      </w:r>
      <w:hyperlink r:id="rId38" w:history="1">
        <w:r>
          <w:rPr>
            <w:rStyle w:val="Hyperlink"/>
            <w:lang w:val="en-US"/>
          </w:rPr>
          <w:t>https://www.surveygizmo.eu/s3/90242538/363d3fdf86b5</w:t>
        </w:r>
      </w:hyperlink>
    </w:p>
    <w:p w14:paraId="23432746" w14:textId="67F85CD0" w:rsidR="00DB2582" w:rsidRDefault="00DB2582" w:rsidP="00DB2582">
      <w:pPr>
        <w:jc w:val="center"/>
      </w:pPr>
      <w:r w:rsidRPr="00DB2582">
        <w:rPr>
          <w:noProof/>
        </w:rPr>
        <w:drawing>
          <wp:inline distT="0" distB="0" distL="0" distR="0" wp14:anchorId="6B7EB70B" wp14:editId="21FEDF17">
            <wp:extent cx="3960000" cy="3960000"/>
            <wp:effectExtent l="0" t="0" r="2540" b="2540"/>
            <wp:docPr id="6" name="Picture 6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 up of a sign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D8902" w14:textId="101AF3D6" w:rsidR="008D5809" w:rsidRDefault="00DB2582" w:rsidP="00DB2582">
      <w:pPr>
        <w:jc w:val="center"/>
      </w:pPr>
      <w:r w:rsidRPr="00DB2582">
        <w:rPr>
          <w:noProof/>
        </w:rPr>
        <w:drawing>
          <wp:inline distT="0" distB="0" distL="0" distR="0" wp14:anchorId="6AF4783C" wp14:editId="4441FDAD">
            <wp:extent cx="3960000" cy="3960000"/>
            <wp:effectExtent l="0" t="0" r="2540" b="2540"/>
            <wp:docPr id="13" name="Picture 13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close up of a sign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91F8C" w14:textId="77777777" w:rsidR="008D5809" w:rsidRDefault="008D5809">
      <w:pPr>
        <w:spacing w:line="259" w:lineRule="auto"/>
      </w:pPr>
      <w:r>
        <w:br w:type="page"/>
      </w:r>
    </w:p>
    <w:p w14:paraId="58FC9698" w14:textId="0B029851" w:rsidR="00DB2582" w:rsidRDefault="00DB2582" w:rsidP="00DB2582">
      <w:pPr>
        <w:pStyle w:val="Heading1"/>
      </w:pPr>
      <w:bookmarkStart w:id="8" w:name="_Toc51148065"/>
      <w:r>
        <w:lastRenderedPageBreak/>
        <w:t>Social cards (Chinese (simple))</w:t>
      </w:r>
      <w:bookmarkEnd w:id="8"/>
    </w:p>
    <w:p w14:paraId="499FEEF6" w14:textId="77777777" w:rsidR="008D5809" w:rsidRDefault="008D5809" w:rsidP="008D5809">
      <w:pPr>
        <w:spacing w:after="0"/>
      </w:pPr>
      <w:r>
        <w:t xml:space="preserve">Chinese (simplified): </w:t>
      </w:r>
      <w:hyperlink r:id="rId41" w:history="1">
        <w:r>
          <w:rPr>
            <w:rStyle w:val="Hyperlink"/>
            <w:lang w:val="en-US"/>
          </w:rPr>
          <w:t>https://www.surveygizmo.eu/s3/90242538/77beb64d9ed1</w:t>
        </w:r>
      </w:hyperlink>
    </w:p>
    <w:p w14:paraId="1F56E76F" w14:textId="40D3D1F4" w:rsidR="00DB2582" w:rsidRDefault="00DB2582" w:rsidP="00DB2582">
      <w:pPr>
        <w:jc w:val="center"/>
      </w:pPr>
      <w:r>
        <w:rPr>
          <w:noProof/>
        </w:rPr>
        <w:drawing>
          <wp:inline distT="0" distB="0" distL="0" distR="0" wp14:anchorId="3A71E2A9" wp14:editId="1C4E2D63">
            <wp:extent cx="3960000" cy="3960000"/>
            <wp:effectExtent l="0" t="0" r="2540" b="2540"/>
            <wp:docPr id="14" name="Picture 1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screenshot of a cell phone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34FCF" w14:textId="7342597F" w:rsidR="00DB2582" w:rsidRPr="00DB2582" w:rsidRDefault="00DB2582" w:rsidP="00DB2582">
      <w:pPr>
        <w:jc w:val="center"/>
      </w:pPr>
      <w:r>
        <w:rPr>
          <w:noProof/>
        </w:rPr>
        <w:drawing>
          <wp:inline distT="0" distB="0" distL="0" distR="0" wp14:anchorId="357A519F" wp14:editId="21FD6B11">
            <wp:extent cx="3960000" cy="3960000"/>
            <wp:effectExtent l="0" t="0" r="2540" b="2540"/>
            <wp:docPr id="15" name="Picture 1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screenshot of a cell phone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2582" w:rsidRPr="00DB2582" w:rsidSect="00AD0C2E">
      <w:footerReference w:type="default" r:id="rId44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B4A617" w14:textId="77777777" w:rsidR="00EF3924" w:rsidRDefault="00EF3924" w:rsidP="00F3505B">
      <w:pPr>
        <w:spacing w:after="0" w:line="240" w:lineRule="auto"/>
      </w:pPr>
      <w:r>
        <w:separator/>
      </w:r>
    </w:p>
  </w:endnote>
  <w:endnote w:type="continuationSeparator" w:id="0">
    <w:p w14:paraId="71086934" w14:textId="77777777" w:rsidR="00EF3924" w:rsidRDefault="00EF3924" w:rsidP="00F350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7874953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FAA4BB7" w14:textId="6248BD76" w:rsidR="00F3505B" w:rsidRDefault="00F3505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7EB659A" w14:textId="77777777" w:rsidR="00F3505B" w:rsidRDefault="00F350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84326F" w14:textId="77777777" w:rsidR="00EF3924" w:rsidRDefault="00EF3924" w:rsidP="00F3505B">
      <w:pPr>
        <w:spacing w:after="0" w:line="240" w:lineRule="auto"/>
      </w:pPr>
      <w:r>
        <w:separator/>
      </w:r>
    </w:p>
  </w:footnote>
  <w:footnote w:type="continuationSeparator" w:id="0">
    <w:p w14:paraId="51DCC642" w14:textId="77777777" w:rsidR="00EF3924" w:rsidRDefault="00EF3924" w:rsidP="00F350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A67FB"/>
    <w:multiLevelType w:val="hybridMultilevel"/>
    <w:tmpl w:val="F886DB10"/>
    <w:lvl w:ilvl="0" w:tplc="A43C1B2A">
      <w:start w:val="1"/>
      <w:numFmt w:val="lowerLetter"/>
      <w:lvlText w:val="%1)"/>
      <w:lvlJc w:val="left"/>
      <w:pPr>
        <w:ind w:left="360" w:hanging="360"/>
      </w:pPr>
      <w:rPr>
        <w:rFonts w:asciiTheme="minorHAnsi" w:eastAsia="Times New Roman" w:hAnsiTheme="minorHAnsi" w:cstheme="minorHAnsi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1E43162"/>
    <w:multiLevelType w:val="hybridMultilevel"/>
    <w:tmpl w:val="95D6DC4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2B1216"/>
    <w:multiLevelType w:val="hybridMultilevel"/>
    <w:tmpl w:val="62DAD2C6"/>
    <w:lvl w:ilvl="0" w:tplc="93F2411C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37" w:hanging="360"/>
      </w:pPr>
    </w:lvl>
    <w:lvl w:ilvl="2" w:tplc="0809001B" w:tentative="1">
      <w:start w:val="1"/>
      <w:numFmt w:val="lowerRoman"/>
      <w:lvlText w:val="%3."/>
      <w:lvlJc w:val="right"/>
      <w:pPr>
        <w:ind w:left="2157" w:hanging="180"/>
      </w:pPr>
    </w:lvl>
    <w:lvl w:ilvl="3" w:tplc="0809000F" w:tentative="1">
      <w:start w:val="1"/>
      <w:numFmt w:val="decimal"/>
      <w:lvlText w:val="%4."/>
      <w:lvlJc w:val="left"/>
      <w:pPr>
        <w:ind w:left="2877" w:hanging="360"/>
      </w:pPr>
    </w:lvl>
    <w:lvl w:ilvl="4" w:tplc="08090019" w:tentative="1">
      <w:start w:val="1"/>
      <w:numFmt w:val="lowerLetter"/>
      <w:lvlText w:val="%5."/>
      <w:lvlJc w:val="left"/>
      <w:pPr>
        <w:ind w:left="3597" w:hanging="360"/>
      </w:pPr>
    </w:lvl>
    <w:lvl w:ilvl="5" w:tplc="0809001B" w:tentative="1">
      <w:start w:val="1"/>
      <w:numFmt w:val="lowerRoman"/>
      <w:lvlText w:val="%6."/>
      <w:lvlJc w:val="right"/>
      <w:pPr>
        <w:ind w:left="4317" w:hanging="180"/>
      </w:pPr>
    </w:lvl>
    <w:lvl w:ilvl="6" w:tplc="0809000F" w:tentative="1">
      <w:start w:val="1"/>
      <w:numFmt w:val="decimal"/>
      <w:lvlText w:val="%7."/>
      <w:lvlJc w:val="left"/>
      <w:pPr>
        <w:ind w:left="5037" w:hanging="360"/>
      </w:pPr>
    </w:lvl>
    <w:lvl w:ilvl="7" w:tplc="08090019" w:tentative="1">
      <w:start w:val="1"/>
      <w:numFmt w:val="lowerLetter"/>
      <w:lvlText w:val="%8."/>
      <w:lvlJc w:val="left"/>
      <w:pPr>
        <w:ind w:left="5757" w:hanging="360"/>
      </w:pPr>
    </w:lvl>
    <w:lvl w:ilvl="8" w:tplc="08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" w15:restartNumberingAfterBreak="0">
    <w:nsid w:val="09D60769"/>
    <w:multiLevelType w:val="hybridMultilevel"/>
    <w:tmpl w:val="7CDECACC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A315964"/>
    <w:multiLevelType w:val="hybridMultilevel"/>
    <w:tmpl w:val="5F06D056"/>
    <w:lvl w:ilvl="0" w:tplc="3A261A98">
      <w:start w:val="1"/>
      <w:numFmt w:val="decimal"/>
      <w:pStyle w:val="Heading1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 w:numId="6">
    <w:abstractNumId w:val="0"/>
  </w:num>
  <w:num w:numId="7">
    <w:abstractNumId w:val="4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BF0"/>
    <w:rsid w:val="00170307"/>
    <w:rsid w:val="002F0108"/>
    <w:rsid w:val="003C30EB"/>
    <w:rsid w:val="003D2238"/>
    <w:rsid w:val="00464E1C"/>
    <w:rsid w:val="00466864"/>
    <w:rsid w:val="0055767C"/>
    <w:rsid w:val="00604A58"/>
    <w:rsid w:val="008262EF"/>
    <w:rsid w:val="00877949"/>
    <w:rsid w:val="008A0928"/>
    <w:rsid w:val="008D5809"/>
    <w:rsid w:val="0095713A"/>
    <w:rsid w:val="00AD0C2E"/>
    <w:rsid w:val="00C23C97"/>
    <w:rsid w:val="00D26BF0"/>
    <w:rsid w:val="00D479B4"/>
    <w:rsid w:val="00DB2582"/>
    <w:rsid w:val="00E56592"/>
    <w:rsid w:val="00EF3924"/>
    <w:rsid w:val="00F3505B"/>
    <w:rsid w:val="00FA6489"/>
    <w:rsid w:val="00FC6CE3"/>
    <w:rsid w:val="00FD7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8D3300A"/>
  <w15:chartTrackingRefBased/>
  <w15:docId w15:val="{08E8038F-8449-465E-B1B9-5896E039E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BF0"/>
    <w:pPr>
      <w:spacing w:line="256" w:lineRule="auto"/>
    </w:pPr>
  </w:style>
  <w:style w:type="paragraph" w:styleId="Heading1">
    <w:name w:val="heading 1"/>
    <w:basedOn w:val="Normal"/>
    <w:link w:val="Heading1Char"/>
    <w:uiPriority w:val="9"/>
    <w:qFormat/>
    <w:rsid w:val="00F3505B"/>
    <w:pPr>
      <w:numPr>
        <w:numId w:val="4"/>
      </w:numPr>
      <w:spacing w:before="100" w:beforeAutospacing="1" w:after="100" w:afterAutospacing="1" w:line="240" w:lineRule="auto"/>
      <w:outlineLvl w:val="0"/>
    </w:pPr>
    <w:rPr>
      <w:rFonts w:eastAsia="Times New Roman" w:cs="Times New Roman"/>
      <w:bCs/>
      <w:kern w:val="36"/>
      <w:szCs w:val="48"/>
      <w:u w:val="single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3505B"/>
    <w:rPr>
      <w:rFonts w:eastAsia="Times New Roman" w:cs="Times New Roman"/>
      <w:bCs/>
      <w:kern w:val="36"/>
      <w:szCs w:val="48"/>
      <w:u w:val="single"/>
      <w:lang w:eastAsia="en-GB"/>
    </w:rPr>
  </w:style>
  <w:style w:type="character" w:styleId="Hyperlink">
    <w:name w:val="Hyperlink"/>
    <w:basedOn w:val="DefaultParagraphFont"/>
    <w:uiPriority w:val="99"/>
    <w:unhideWhenUsed/>
    <w:rsid w:val="00D26BF0"/>
    <w:rPr>
      <w:color w:val="0563C1" w:themeColor="hyperlink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26BF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26BF0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D26BF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D26BF0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6B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6BF0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D26BF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350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505B"/>
  </w:style>
  <w:style w:type="paragraph" w:styleId="Footer">
    <w:name w:val="footer"/>
    <w:basedOn w:val="Normal"/>
    <w:link w:val="FooterChar"/>
    <w:uiPriority w:val="99"/>
    <w:unhideWhenUsed/>
    <w:rsid w:val="00F350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505B"/>
  </w:style>
  <w:style w:type="paragraph" w:styleId="TOCHeading">
    <w:name w:val="TOC Heading"/>
    <w:basedOn w:val="Heading1"/>
    <w:next w:val="Normal"/>
    <w:uiPriority w:val="39"/>
    <w:unhideWhenUsed/>
    <w:qFormat/>
    <w:rsid w:val="00F3505B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/>
      <w:bCs w:val="0"/>
      <w:color w:val="2F5496" w:themeColor="accent1" w:themeShade="BF"/>
      <w:kern w:val="0"/>
      <w:sz w:val="32"/>
      <w:szCs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F3505B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0317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hyperlink" Target="https://www.surveygizmo.eu/s3/90242538/817403b2c87d" TargetMode="External"/><Relationship Id="rId39" Type="http://schemas.openxmlformats.org/officeDocument/2006/relationships/image" Target="media/image13.png"/><Relationship Id="rId21" Type="http://schemas.openxmlformats.org/officeDocument/2006/relationships/hyperlink" Target="https://ifsa.net/efi-ifsa-iufro-project" TargetMode="External"/><Relationship Id="rId34" Type="http://schemas.openxmlformats.org/officeDocument/2006/relationships/image" Target="media/image10.png"/><Relationship Id="rId42" Type="http://schemas.openxmlformats.org/officeDocument/2006/relationships/image" Target="media/image15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hyperlink" Target="https://surveygizmo.eu/s3/90242538/Educating-towards-forest-related-employmen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Lisa.prior@efi.int" TargetMode="External"/><Relationship Id="rId24" Type="http://schemas.openxmlformats.org/officeDocument/2006/relationships/hyperlink" Target="https://www.surveygizmo.eu/s3/90242538/363d3fdf86b5" TargetMode="External"/><Relationship Id="rId32" Type="http://schemas.openxmlformats.org/officeDocument/2006/relationships/hyperlink" Target="https://www.surveygizmo.eu/s3/90242538/33bf673736ec" TargetMode="External"/><Relationship Id="rId37" Type="http://schemas.openxmlformats.org/officeDocument/2006/relationships/image" Target="media/image12.png"/><Relationship Id="rId40" Type="http://schemas.openxmlformats.org/officeDocument/2006/relationships/image" Target="media/image14.png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hyperlink" Target="https://www.surveygizmo.eu/s3/90242538/Educating-towards-forest-related-employment" TargetMode="External"/><Relationship Id="rId28" Type="http://schemas.openxmlformats.org/officeDocument/2006/relationships/hyperlink" Target="https://surveygizmo.eu/s3/90242538/Educating-towards-forest-related-employment" TargetMode="External"/><Relationship Id="rId36" Type="http://schemas.openxmlformats.org/officeDocument/2006/relationships/image" Target="media/image11.png"/><Relationship Id="rId10" Type="http://schemas.openxmlformats.org/officeDocument/2006/relationships/endnotes" Target="endnotes.xml"/><Relationship Id="rId19" Type="http://schemas.openxmlformats.org/officeDocument/2006/relationships/hyperlink" Target="https://www.surveygizmo.eu/s3/90242538/Educating-towards-forest-related-employment" TargetMode="External"/><Relationship Id="rId31" Type="http://schemas.openxmlformats.org/officeDocument/2006/relationships/hyperlink" Target="https://surveygizmo.eu/s3/90242538/Educating-towards-forest-related-employment" TargetMode="External"/><Relationship Id="rId44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yperlink" Target="https://www.surveygizmo.eu/s3/90242538/77beb64d9ed1" TargetMode="External"/><Relationship Id="rId27" Type="http://schemas.openxmlformats.org/officeDocument/2006/relationships/image" Target="media/image8.png"/><Relationship Id="rId30" Type="http://schemas.openxmlformats.org/officeDocument/2006/relationships/hyperlink" Target="https://ifsa.net/efi-ifsa-iufro-project/" TargetMode="External"/><Relationship Id="rId35" Type="http://schemas.openxmlformats.org/officeDocument/2006/relationships/hyperlink" Target="https://www.surveygizmo.eu/s3/90242538/817403b2c87d" TargetMode="External"/><Relationship Id="rId43" Type="http://schemas.openxmlformats.org/officeDocument/2006/relationships/image" Target="media/image16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hyperlink" Target="https://www.surveygizmo.eu/s3/90242538/33bf673736ec" TargetMode="External"/><Relationship Id="rId33" Type="http://schemas.openxmlformats.org/officeDocument/2006/relationships/image" Target="media/image9.png"/><Relationship Id="rId38" Type="http://schemas.openxmlformats.org/officeDocument/2006/relationships/hyperlink" Target="https://www.surveygizmo.eu/s3/90242538/363d3fdf86b5" TargetMode="External"/><Relationship Id="rId46" Type="http://schemas.openxmlformats.org/officeDocument/2006/relationships/theme" Target="theme/theme1.xml"/><Relationship Id="rId20" Type="http://schemas.openxmlformats.org/officeDocument/2006/relationships/hyperlink" Target="https://ifsa.net/efi-ifsa-iufro-project/global-student-survey/" TargetMode="External"/><Relationship Id="rId41" Type="http://schemas.openxmlformats.org/officeDocument/2006/relationships/hyperlink" Target="https://www.surveygizmo.eu/s3/90242538/77beb64d9ed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AC4443BFEDAF46B4A9057C8032F75F" ma:contentTypeVersion="14" ma:contentTypeDescription="Create a new document." ma:contentTypeScope="" ma:versionID="b55cd9a6000201b8bb40f7d739f233a8">
  <xsd:schema xmlns:xsd="http://www.w3.org/2001/XMLSchema" xmlns:xs="http://www.w3.org/2001/XMLSchema" xmlns:p="http://schemas.microsoft.com/office/2006/metadata/properties" xmlns:ns1="http://schemas.microsoft.com/sharepoint/v3" xmlns:ns2="c23cdfa5-09dd-4498-985b-6edeed7e58a4" xmlns:ns3="608ee091-c0e3-44ca-9ba9-ec7f7d4a6bcf" targetNamespace="http://schemas.microsoft.com/office/2006/metadata/properties" ma:root="true" ma:fieldsID="1a2a5c33c7d0842b87c3bdca28a9d1a4" ns1:_="" ns2:_="" ns3:_="">
    <xsd:import namespace="http://schemas.microsoft.com/sharepoint/v3"/>
    <xsd:import namespace="c23cdfa5-09dd-4498-985b-6edeed7e58a4"/>
    <xsd:import namespace="608ee091-c0e3-44ca-9ba9-ec7f7d4a6b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3cdfa5-09dd-4498-985b-6edeed7e58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8ee091-c0e3-44ca-9ba9-ec7f7d4a6bc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B76C74-4738-4759-B13D-217F59D7A868}"/>
</file>

<file path=customXml/itemProps2.xml><?xml version="1.0" encoding="utf-8"?>
<ds:datastoreItem xmlns:ds="http://schemas.openxmlformats.org/officeDocument/2006/customXml" ds:itemID="{562941B3-4FD0-4BF2-ACF0-69BD6099BEE3}">
  <ds:schemaRefs>
    <ds:schemaRef ds:uri="http://purl.org/dc/elements/1.1/"/>
    <ds:schemaRef ds:uri="http://purl.org/dc/terms/"/>
    <ds:schemaRef ds:uri="c23cdfa5-09dd-4498-985b-6edeed7e58a4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  <ds:schemaRef ds:uri="http://purl.org/dc/dcmitype/"/>
    <ds:schemaRef ds:uri="608ee091-c0e3-44ca-9ba9-ec7f7d4a6bcf"/>
    <ds:schemaRef ds:uri="http://schemas.microsoft.com/sharepoint/v3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BB8C5872-C540-4D9E-A7CD-03CEED13E48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D45D986-F1DC-4A49-ACEF-A76D0FB0F3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809</Words>
  <Characters>4614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Prior</dc:creator>
  <cp:keywords/>
  <dc:description/>
  <cp:lastModifiedBy>Lisa Prior</cp:lastModifiedBy>
  <cp:revision>13</cp:revision>
  <cp:lastPrinted>2020-09-16T09:29:00Z</cp:lastPrinted>
  <dcterms:created xsi:type="dcterms:W3CDTF">2020-07-31T10:04:00Z</dcterms:created>
  <dcterms:modified xsi:type="dcterms:W3CDTF">2020-09-16T09:29:00Z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0x010100C7AC4443BFEDAF46B4A9057C8032F75F</vt:lpwstr>
  </property>
</Properties>
</file>